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804677" w:rsidRDefault="00DF63EA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  <w:bookmarkStart w:id="0" w:name="_GoBack"/>
      <w:bookmarkEnd w:id="0"/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804677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804677" w:rsidRDefault="006E5023" w:rsidP="00AA572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0A195E">
        <w:rPr>
          <w:rFonts w:ascii="Times New Roman" w:hAnsi="Times New Roman" w:cs="Times New Roman"/>
          <w:sz w:val="28"/>
          <w:szCs w:val="28"/>
          <w:lang w:val="hu-HU"/>
        </w:rPr>
        <w:t>Fiák Flóra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804677" w:rsidRDefault="00804677" w:rsidP="00AA57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0C3A4B" w:rsidRPr="00804677" w:rsidRDefault="00B166CC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B166CC">
        <w:rPr>
          <w:rFonts w:ascii="Times New Roman" w:hAnsi="Times New Roman" w:cs="Times New Roman"/>
          <w:sz w:val="28"/>
          <w:szCs w:val="28"/>
          <w:lang w:val="hu-HU"/>
        </w:rPr>
        <w:t>Korán reggel (6-órakkor) elindultunk Gyomáról Lengyelországba. Útközben nagyon szép tájak állatokat láttunk. 1900-kor értünk a kollégiumba. Nagyon szépen fogadtak minket a lengyelek. Elsőnek megmutatták a szobákat és lepakoltuk a cuccunkat. Ezután pedig elmentünk vacsorázni. Nagyon finom volt a v</w:t>
      </w:r>
      <w:r>
        <w:rPr>
          <w:rFonts w:ascii="Times New Roman" w:hAnsi="Times New Roman" w:cs="Times New Roman"/>
          <w:sz w:val="28"/>
          <w:szCs w:val="28"/>
          <w:lang w:val="hu-HU"/>
        </w:rPr>
        <w:t>acsora én még repetáztam volna</w:t>
      </w:r>
      <w:r w:rsidR="000C3A4B" w:rsidRPr="000C3A4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:rsidR="006E5023" w:rsidRDefault="00A12B69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Minden reggel 6-kor van ébresztő, ezt elmondták tanáraink, így van ez ma is.</w:t>
      </w:r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Reggeli után elindult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>unk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>JanowPodlaskiba</w:t>
      </w:r>
      <w:proofErr w:type="spellEnd"/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>, itt tölt</w:t>
      </w:r>
      <w:r w:rsidR="00D07417" w:rsidRPr="00804677">
        <w:rPr>
          <w:rFonts w:ascii="Times New Roman" w:hAnsi="Times New Roman" w:cs="Times New Roman"/>
          <w:sz w:val="28"/>
          <w:szCs w:val="28"/>
          <w:lang w:val="hu-HU"/>
        </w:rPr>
        <w:t>j</w:t>
      </w:r>
      <w:r w:rsidR="009159E7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ük a három hét szakmai gyakorlatunkat. </w:t>
      </w:r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Reggel 6-órakkor volt az ébresztő nagyon fáradt voltam. 6.30-órakkor volt a reggeli nagyon finom volt. 7-órakkor elindultunk a lovardába. Nagyon szép volt már kívülről</w:t>
      </w:r>
      <w:r w:rsidR="00FB2844">
        <w:rPr>
          <w:rFonts w:ascii="Times New Roman" w:hAnsi="Times New Roman" w:cs="Times New Roman"/>
          <w:sz w:val="28"/>
          <w:szCs w:val="28"/>
          <w:lang w:val="hu-HU"/>
        </w:rPr>
        <w:t xml:space="preserve"> is</w:t>
      </w:r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a ménes. </w:t>
      </w:r>
      <w:r w:rsidR="00FB2844">
        <w:rPr>
          <w:rFonts w:ascii="Times New Roman" w:hAnsi="Times New Roman" w:cs="Times New Roman"/>
          <w:sz w:val="28"/>
          <w:szCs w:val="28"/>
          <w:lang w:val="hu-HU"/>
        </w:rPr>
        <w:t>A</w:t>
      </w:r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z igazgatóhelyettes körbe vezetett minket a lovardába. Nagyon szép </w:t>
      </w:r>
      <w:proofErr w:type="gram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lovakat</w:t>
      </w:r>
      <w:proofErr w:type="gram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kis csikókat és szarvasmarhákat láttunk. A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janowi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iskolában tanuló lovász diákokat is megismertük, akik a telepen voltak gyakorlaton</w:t>
      </w:r>
      <w:r w:rsidR="000F145D" w:rsidRPr="000A195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0C205A" w:rsidRPr="00804677" w:rsidRDefault="00A06A91" w:rsidP="00A06A91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5760720" cy="4320540"/>
            <wp:effectExtent l="19050" t="0" r="0" b="0"/>
            <wp:docPr id="2" name="Kép 4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5D" w:rsidRDefault="00D07417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lastRenderedPageBreak/>
        <w:t>A lovak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istállóit </w:t>
      </w:r>
      <w:r w:rsidR="006E5023" w:rsidRPr="00804677">
        <w:rPr>
          <w:rFonts w:ascii="Times New Roman" w:hAnsi="Times New Roman" w:cs="Times New Roman"/>
          <w:sz w:val="28"/>
          <w:szCs w:val="28"/>
          <w:lang w:val="hu-HU"/>
        </w:rPr>
        <w:t>kellett letakarítani.</w:t>
      </w:r>
      <w:r w:rsidR="00457421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A lóápoláshoz szükséges alapvető eszközök: lóvakaró, ápoló kefe, gyökérkefe,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farokfésű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, törlőruha, törlőszivacs, patakaparó, tajtéklehúzó, nyíróolló. Használhatunk még: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lóporszívót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, patamosót,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lófürdetőt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lószoláriumot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, nyírógépet, fésűt, stb. Az ápolást a szőrzetre rakódott szennyeződés fellazításával kezdjük. Régebben keményre sodort széna- vagy szalmacsutakkal, vagy gyökérkefével alaposan végigdörzsölték a ló testét. A lóvakaróval a szőr ellenében körkörös mozdulatokkal lazítsuk fel a szőrzetre rakódott szennyeződéseket, majd azt az ápoló kefével, szőr mentén távolítsuk el. A fej tisztítására csak kefét és tiszta, puha ruhát használjunk. A kefével elölről hátrafelé simítsuk végig a szőrzetet, majd minden mozdulat után a kefét a vakarón áthúzva tisztítsuk meg. A vakaróban felgyülemlett szennyeződést (port), időnként – a lótól kissé távolabbi helyen – az állás mögött verjük ki. A lábakra rakódott szennyeződést gyökérkefével és szivaccsal távolítsuk el. A szennyeződést speciális porszívóval is eltávolíthatjuk. A hosszú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farokszőrzetet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és a sörényt durvább kefével tisztíthatjuk meg, majd sörény- és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farokfésűvel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átfésüljük. A természetes testnyílások (végbél,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péra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>vaszoratájék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) tisztítására puha ruhát, szivacsot vagy egyszer használatos törlőkendőt használjunk. Végezetül a ló egész testét, szőrmentén egy ruhával töröljük simára. </w:t>
      </w:r>
      <w:proofErr w:type="spellStart"/>
      <w:proofErr w:type="gramStart"/>
      <w:r w:rsidR="00FB2844" w:rsidRPr="00FB2844">
        <w:rPr>
          <w:rFonts w:ascii="Times New Roman" w:hAnsi="Times New Roman" w:cs="Times New Roman"/>
          <w:sz w:val="28"/>
          <w:szCs w:val="28"/>
        </w:rPr>
        <w:t>Az</w:t>
      </w:r>
      <w:proofErr w:type="spellEnd"/>
      <w:proofErr w:type="gram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ápolás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alkalmat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arra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is,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hogy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ellenőrizzük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patkók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844" w:rsidRPr="00FB2844">
        <w:rPr>
          <w:rFonts w:ascii="Times New Roman" w:hAnsi="Times New Roman" w:cs="Times New Roman"/>
          <w:sz w:val="28"/>
          <w:szCs w:val="28"/>
        </w:rPr>
        <w:t>állapotát</w:t>
      </w:r>
      <w:proofErr w:type="spellEnd"/>
      <w:r w:rsidR="00FB2844" w:rsidRPr="00FB2844">
        <w:rPr>
          <w:rFonts w:ascii="Times New Roman" w:hAnsi="Times New Roman" w:cs="Times New Roman"/>
          <w:sz w:val="28"/>
          <w:szCs w:val="28"/>
        </w:rPr>
        <w:t>.</w:t>
      </w:r>
    </w:p>
    <w:p w:rsidR="00A06A91" w:rsidRPr="000F145D" w:rsidRDefault="00A06A91" w:rsidP="00A06A91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Kép 7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804677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0F145D" w:rsidRDefault="00FB284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Reggeli után elindultunk a lovardába, ahol pedig az volt a </w:t>
      </w:r>
      <w:proofErr w:type="gramStart"/>
      <w:r w:rsidRPr="00FB2844">
        <w:rPr>
          <w:rFonts w:ascii="Times New Roman" w:hAnsi="Times New Roman" w:cs="Times New Roman"/>
          <w:sz w:val="28"/>
          <w:szCs w:val="28"/>
          <w:lang w:val="hu-HU"/>
        </w:rPr>
        <w:t>feladatunk</w:t>
      </w:r>
      <w:proofErr w:type="gramEnd"/>
      <w:r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hogy a lovak bokszát kellett lemosni</w:t>
      </w:r>
      <w:r w:rsidR="000F145D" w:rsidRPr="000F145D">
        <w:rPr>
          <w:rFonts w:ascii="Times New Roman" w:hAnsi="Times New Roman" w:cs="Times New Roman"/>
          <w:sz w:val="28"/>
          <w:szCs w:val="28"/>
          <w:lang w:val="hu-HU"/>
        </w:rPr>
        <w:t xml:space="preserve">. Természetesen csak a kancákat kell nekünk ápolni, a vadabb természetű mének ápolása a dolgozók feladata. </w:t>
      </w:r>
      <w:r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Az istálló fala kőből, téglából, vályogból vagy jól illesztett, szigetelt deszkából készülhet. Ez utóbbi esetben a szigetelés lehet üveggyapot, de a hungarocell már nem alkalmas erre a célra, mert azt egy éven belül ellepik, elpusztítják az egerek, és a keletkezett egérfészkek felszámolhatatlanok lesznek! Igen nagy figyelmet kell fordítani a talaj felől való szigetelésre. Az istállófal magassága az egy légtérben tartott állatok számától függ. Egyszerű </w:t>
      </w:r>
      <w:proofErr w:type="spellStart"/>
      <w:r w:rsidRPr="00FB2844">
        <w:rPr>
          <w:rFonts w:ascii="Times New Roman" w:hAnsi="Times New Roman" w:cs="Times New Roman"/>
          <w:sz w:val="28"/>
          <w:szCs w:val="28"/>
          <w:lang w:val="hu-HU"/>
        </w:rPr>
        <w:t>angolboxos</w:t>
      </w:r>
      <w:proofErr w:type="spellEnd"/>
      <w:r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istállóban 2,50-2,80 m-es belmagasság elegendő, nagyobb állományt befogadó istállóban 3,5-4 m-es belmagasság is szükséges lehet, a kellő légtér biztosítása érdekében. (Egy állat részére a szakirodalom 25-28 </w:t>
      </w:r>
      <w:proofErr w:type="spellStart"/>
      <w:r w:rsidRPr="00FB2844">
        <w:rPr>
          <w:rFonts w:ascii="Times New Roman" w:hAnsi="Times New Roman" w:cs="Times New Roman"/>
          <w:sz w:val="28"/>
          <w:szCs w:val="28"/>
          <w:lang w:val="hu-HU"/>
        </w:rPr>
        <w:t>mł</w:t>
      </w:r>
      <w:proofErr w:type="spellEnd"/>
      <w:r w:rsidRPr="00FB2844">
        <w:rPr>
          <w:rFonts w:ascii="Times New Roman" w:hAnsi="Times New Roman" w:cs="Times New Roman"/>
          <w:sz w:val="28"/>
          <w:szCs w:val="28"/>
          <w:lang w:val="hu-HU"/>
        </w:rPr>
        <w:t xml:space="preserve"> légteret tart kívánatosnak.) A falaknak az </w:t>
      </w:r>
      <w:r w:rsidRPr="00FB2844">
        <w:rPr>
          <w:rFonts w:ascii="Times New Roman" w:hAnsi="Times New Roman" w:cs="Times New Roman"/>
          <w:sz w:val="28"/>
          <w:szCs w:val="28"/>
          <w:lang w:val="hu-HU"/>
        </w:rPr>
        <w:lastRenderedPageBreak/>
        <w:t>istállóbelső, s különösen az etető felőli oldalát célszerű a lovak rugdosása, kapálása ellen fa-, cement- vagy gumiszőnyeg burkolattal védeni.</w:t>
      </w:r>
      <w:r w:rsidR="000F145D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F46BB8" w:rsidRDefault="00F46BB8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0F145D" w:rsidRDefault="00FB2844" w:rsidP="000F145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Mind a gyakorlaton, mind a kollégiumban előfordult, hogy lengyel ismerőseinkkel közösen grilleztünk sütögettünk. Eközben beszélgettünk, szakmai dolgokról tanácskoztunk, hiszen mégis csak egy másik ország lótenyésztési kultúrájáról van szó</w:t>
      </w:r>
      <w:r w:rsidR="000F145D" w:rsidRPr="00804677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A06A91" w:rsidRPr="00804677" w:rsidRDefault="00A06A91" w:rsidP="00A06A91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3829050" cy="5105400"/>
            <wp:effectExtent l="19050" t="0" r="0" b="0"/>
            <wp:docPr id="5" name="Kép 10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0" cy="510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91" w:rsidRPr="00A06A91" w:rsidRDefault="00A06A91" w:rsidP="00A06A91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06A91">
        <w:rPr>
          <w:rFonts w:ascii="Times New Roman" w:hAnsi="Times New Roman" w:cs="Times New Roman"/>
          <w:sz w:val="28"/>
          <w:szCs w:val="28"/>
          <w:lang w:val="hu-HU"/>
        </w:rPr>
        <w:t xml:space="preserve">A ménes állatorvosától is sok érdekes dolgot tudtam meg. A fedeztetés során a hímvessző kitágítja a méhszájat, így segítve az ondó méhbe jutását. A fogamzás a petevezetőben következik be, majd a megtermékenyült petesejt még itt osztódni kezd. Az ovulációt követő hatodik napon a zigóta a méhbe jut, ahol védelmét a kilencedik hétig a méh tónusos állapota biztosítja. A magzat </w:t>
      </w:r>
      <w:r w:rsidRPr="00A06A91">
        <w:rPr>
          <w:rFonts w:ascii="Times New Roman" w:hAnsi="Times New Roman" w:cs="Times New Roman"/>
          <w:sz w:val="28"/>
          <w:szCs w:val="28"/>
          <w:lang w:val="hu-HU"/>
        </w:rPr>
        <w:lastRenderedPageBreak/>
        <w:t>növekedése az első 8 hónapban lassú, majd a vemhesség utolsó harmadában intenzívebbé válik.</w:t>
      </w:r>
    </w:p>
    <w:p w:rsidR="00A06A91" w:rsidRPr="00A06A91" w:rsidRDefault="00A06A91" w:rsidP="00A06A91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A06A91">
        <w:rPr>
          <w:rFonts w:ascii="Times New Roman" w:hAnsi="Times New Roman" w:cs="Times New Roman"/>
          <w:sz w:val="28"/>
          <w:szCs w:val="28"/>
          <w:lang w:val="hu-HU"/>
        </w:rPr>
        <w:t xml:space="preserve">A vemhesség megállapítására elterjedt módszer az ultrahangos vizsgálat, mellyel már a 14 napos vemhesség is észlelhető. Ezen kívül történhet még fizikális vizsgálatokkal (hüvelyvizsgálat, </w:t>
      </w:r>
      <w:proofErr w:type="spellStart"/>
      <w:r w:rsidRPr="00A06A91">
        <w:rPr>
          <w:rFonts w:ascii="Times New Roman" w:hAnsi="Times New Roman" w:cs="Times New Roman"/>
          <w:sz w:val="28"/>
          <w:szCs w:val="28"/>
          <w:lang w:val="hu-HU"/>
        </w:rPr>
        <w:t>rektális</w:t>
      </w:r>
      <w:proofErr w:type="spellEnd"/>
      <w:r w:rsidRPr="00A06A91">
        <w:rPr>
          <w:rFonts w:ascii="Times New Roman" w:hAnsi="Times New Roman" w:cs="Times New Roman"/>
          <w:sz w:val="28"/>
          <w:szCs w:val="28"/>
          <w:lang w:val="hu-HU"/>
        </w:rPr>
        <w:t xml:space="preserve"> vizsgálat), valamit hormonszint méréssel.</w:t>
      </w:r>
    </w:p>
    <w:p w:rsidR="00457421" w:rsidRPr="00804677" w:rsidRDefault="00457421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C00E87" w:rsidRPr="00804677" w:rsidRDefault="00C00E87" w:rsidP="00AA572A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804677" w:rsidRDefault="00BD73D2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6E5023" w:rsidRPr="00804677" w:rsidRDefault="006E5023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AA572A" w:rsidRPr="00804677" w:rsidRDefault="00AA572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D62D4" w:rsidRDefault="003D62D4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A mai napon a ménesben található kocsi múzeumot néztük meg. Régi kocsi típusok, szánkók, hintók</w:t>
      </w:r>
      <w:r w:rsidR="00B6453A"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láthatók itt. Érdekes látvány volt.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 Mindezek mellett lószerszámok is vannak, szintén különböző típusúak. </w:t>
      </w:r>
      <w:r w:rsidR="00F46BB8">
        <w:rPr>
          <w:rFonts w:ascii="Times New Roman" w:hAnsi="Times New Roman" w:cs="Times New Roman"/>
          <w:sz w:val="28"/>
          <w:szCs w:val="28"/>
          <w:lang w:val="hu-HU"/>
        </w:rPr>
        <w:t>Fontos feladatok kellet megoldani, az összes szerszámot és eszközt leápolni.</w:t>
      </w:r>
    </w:p>
    <w:p w:rsidR="00F46BB8" w:rsidRPr="00804677" w:rsidRDefault="00F46BB8" w:rsidP="00F46BB8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8A6B3A" w:rsidRPr="00804677" w:rsidRDefault="008A6B3A" w:rsidP="00AA572A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>Délután pedig megtekintettük az iskola szakmai tantermeiket.</w:t>
      </w:r>
    </w:p>
    <w:p w:rsidR="00BE3299" w:rsidRPr="00804677" w:rsidRDefault="00BE3299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A szokásos napi rend szerint reggeli, majd indulás a gyakorló helyre. Napi feladataink voltak a lovak ápolása, falevél gereblyézés. </w:t>
      </w:r>
    </w:p>
    <w:p w:rsidR="00BE3299" w:rsidRDefault="00B6453A" w:rsidP="00F46BB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Délután egy vállalkozást tekintettünk meg, ami a közelben található. </w:t>
      </w:r>
      <w:r w:rsidR="00A06A91">
        <w:rPr>
          <w:rFonts w:ascii="Times New Roman" w:hAnsi="Times New Roman" w:cs="Times New Roman"/>
          <w:sz w:val="28"/>
          <w:szCs w:val="28"/>
          <w:lang w:val="hu-HU"/>
        </w:rPr>
        <w:t>Mélyalmos sertéstartással foglalkoznak, nem mindennapi látvány volt</w:t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:rsidR="008B2F7F" w:rsidRPr="00804677" w:rsidRDefault="00A06A91" w:rsidP="008B2F7F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Kép 1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363682" w:rsidRPr="00804677" w:rsidRDefault="00363682" w:rsidP="00AA57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DF63EA" w:rsidRPr="00804677" w:rsidRDefault="00BD73D2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="00DF63EA" w:rsidRPr="00804677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……………………………………</w:t>
      </w:r>
    </w:p>
    <w:p w:rsidR="00DF63EA" w:rsidRPr="00804677" w:rsidRDefault="00DF63EA" w:rsidP="00DF63E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804677">
        <w:rPr>
          <w:rFonts w:ascii="Times New Roman" w:hAnsi="Times New Roman" w:cs="Times New Roman"/>
          <w:sz w:val="28"/>
          <w:szCs w:val="28"/>
          <w:lang w:val="hu-HU"/>
        </w:rPr>
        <w:tab/>
      </w:r>
      <w:r w:rsidR="00B166CC">
        <w:rPr>
          <w:rFonts w:ascii="Times New Roman" w:hAnsi="Times New Roman" w:cs="Times New Roman"/>
          <w:sz w:val="28"/>
          <w:szCs w:val="28"/>
          <w:lang w:val="hu-HU"/>
        </w:rPr>
        <w:t>Fiák Flóra</w:t>
      </w:r>
    </w:p>
    <w:p w:rsidR="00DF63EA" w:rsidRPr="00804677" w:rsidRDefault="00DF63EA" w:rsidP="00AA572A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</w:p>
    <w:sectPr w:rsidR="00DF63EA" w:rsidRPr="00804677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169B0"/>
    <w:rsid w:val="00065B5D"/>
    <w:rsid w:val="00066AE5"/>
    <w:rsid w:val="000A195E"/>
    <w:rsid w:val="000C13C9"/>
    <w:rsid w:val="000C205A"/>
    <w:rsid w:val="000C3A4B"/>
    <w:rsid w:val="000F145D"/>
    <w:rsid w:val="001045BD"/>
    <w:rsid w:val="002B04D9"/>
    <w:rsid w:val="003366FC"/>
    <w:rsid w:val="00363682"/>
    <w:rsid w:val="00367E86"/>
    <w:rsid w:val="003D3204"/>
    <w:rsid w:val="003D62D4"/>
    <w:rsid w:val="00406703"/>
    <w:rsid w:val="004210B0"/>
    <w:rsid w:val="00457421"/>
    <w:rsid w:val="00476052"/>
    <w:rsid w:val="004D00B6"/>
    <w:rsid w:val="00540974"/>
    <w:rsid w:val="005764FD"/>
    <w:rsid w:val="00582228"/>
    <w:rsid w:val="00592E92"/>
    <w:rsid w:val="005B7D34"/>
    <w:rsid w:val="0062133E"/>
    <w:rsid w:val="006E5023"/>
    <w:rsid w:val="00804677"/>
    <w:rsid w:val="008241E7"/>
    <w:rsid w:val="00874DE9"/>
    <w:rsid w:val="008A6B3A"/>
    <w:rsid w:val="008B2F7F"/>
    <w:rsid w:val="009159E7"/>
    <w:rsid w:val="00A06A91"/>
    <w:rsid w:val="00A12B69"/>
    <w:rsid w:val="00A35D1A"/>
    <w:rsid w:val="00A656F7"/>
    <w:rsid w:val="00AA572A"/>
    <w:rsid w:val="00AF495E"/>
    <w:rsid w:val="00AF5B27"/>
    <w:rsid w:val="00B106E1"/>
    <w:rsid w:val="00B166CC"/>
    <w:rsid w:val="00B6453A"/>
    <w:rsid w:val="00BB3FEB"/>
    <w:rsid w:val="00BD73D2"/>
    <w:rsid w:val="00BE3299"/>
    <w:rsid w:val="00C00E87"/>
    <w:rsid w:val="00C336C8"/>
    <w:rsid w:val="00CD3F67"/>
    <w:rsid w:val="00D07417"/>
    <w:rsid w:val="00DF63EA"/>
    <w:rsid w:val="00E850DE"/>
    <w:rsid w:val="00F46BB8"/>
    <w:rsid w:val="00FB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677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0F145D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B284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654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2017-09-03T10:32:00Z</dcterms:created>
  <dcterms:modified xsi:type="dcterms:W3CDTF">2017-09-03T10:56:00Z</dcterms:modified>
</cp:coreProperties>
</file>